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5" w:rsidRDefault="00621B15" w:rsidP="00621B15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621B15" w:rsidRDefault="00621B15" w:rsidP="00621B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621B15" w:rsidRDefault="00621B15" w:rsidP="00621B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1B15" w:rsidRDefault="00621B15" w:rsidP="00621B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621B15" w:rsidRDefault="00621B15" w:rsidP="00621B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1B15" w:rsidRDefault="00621B15" w:rsidP="00621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621B15" w:rsidRDefault="00621B15" w:rsidP="00621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1B15" w:rsidRDefault="00621B15" w:rsidP="00621B1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59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6622A5" w:rsidRPr="00621B15" w:rsidRDefault="006622A5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E1A08" w:rsidRPr="0049795D" w:rsidRDefault="001E1A08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ТС</w:t>
      </w:r>
    </w:p>
    <w:p w:rsidR="002D0F3A" w:rsidRDefault="00230DD1" w:rsidP="001E1A0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1E1A08">
        <w:rPr>
          <w:rFonts w:ascii="Times New Roman" w:hAnsi="Times New Roman"/>
          <w:sz w:val="27"/>
          <w:szCs w:val="27"/>
          <w:lang w:val="uk-UA"/>
        </w:rPr>
        <w:t>Маржан</w:t>
      </w:r>
      <w:proofErr w:type="spellEnd"/>
      <w:r w:rsidR="001E1A08">
        <w:rPr>
          <w:rFonts w:ascii="Times New Roman" w:hAnsi="Times New Roman"/>
          <w:sz w:val="27"/>
          <w:szCs w:val="27"/>
          <w:lang w:val="uk-UA"/>
        </w:rPr>
        <w:t xml:space="preserve"> К.В. по</w:t>
      </w:r>
    </w:p>
    <w:p w:rsidR="001E1A08" w:rsidRPr="001E1A08" w:rsidRDefault="001E1A08" w:rsidP="001E1A0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67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фізичної особи-підприємця </w:t>
      </w:r>
      <w:proofErr w:type="spellStart"/>
      <w:r w:rsidR="001E1A08">
        <w:rPr>
          <w:rFonts w:ascii="Times New Roman" w:hAnsi="Times New Roman"/>
          <w:sz w:val="27"/>
          <w:szCs w:val="27"/>
          <w:lang w:val="uk-UA"/>
        </w:rPr>
        <w:t>Маржан</w:t>
      </w:r>
      <w:proofErr w:type="spellEnd"/>
      <w:r w:rsidR="001E1A08">
        <w:rPr>
          <w:rFonts w:ascii="Times New Roman" w:hAnsi="Times New Roman"/>
          <w:sz w:val="27"/>
          <w:szCs w:val="27"/>
          <w:lang w:val="uk-UA"/>
        </w:rPr>
        <w:t xml:space="preserve"> Катерини Василівни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</w:t>
      </w:r>
      <w:r w:rsidR="00B90FDB">
        <w:rPr>
          <w:rFonts w:ascii="Times New Roman" w:hAnsi="Times New Roman"/>
          <w:sz w:val="27"/>
          <w:szCs w:val="27"/>
          <w:lang w:val="uk-UA"/>
        </w:rPr>
        <w:t>ій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особ</w:t>
      </w:r>
      <w:r w:rsidR="00B90FDB">
        <w:rPr>
          <w:rFonts w:ascii="Times New Roman" w:hAnsi="Times New Roman"/>
          <w:sz w:val="27"/>
          <w:szCs w:val="27"/>
          <w:lang w:val="uk-UA"/>
        </w:rPr>
        <w:t>і</w:t>
      </w:r>
      <w:r w:rsidR="00C12790">
        <w:rPr>
          <w:rFonts w:ascii="Times New Roman" w:hAnsi="Times New Roman"/>
          <w:sz w:val="27"/>
          <w:szCs w:val="27"/>
          <w:lang w:val="uk-UA"/>
        </w:rPr>
        <w:t>-підприємц</w:t>
      </w:r>
      <w:r w:rsidR="00B90FDB">
        <w:rPr>
          <w:rFonts w:ascii="Times New Roman" w:hAnsi="Times New Roman"/>
          <w:sz w:val="27"/>
          <w:szCs w:val="27"/>
          <w:lang w:val="uk-UA"/>
        </w:rPr>
        <w:t>ю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1E1A08">
        <w:rPr>
          <w:rFonts w:ascii="Times New Roman" w:hAnsi="Times New Roman"/>
          <w:sz w:val="27"/>
          <w:szCs w:val="27"/>
          <w:lang w:val="uk-UA"/>
        </w:rPr>
        <w:t>Маржан</w:t>
      </w:r>
      <w:proofErr w:type="spellEnd"/>
      <w:r w:rsidR="001E1A08">
        <w:rPr>
          <w:rFonts w:ascii="Times New Roman" w:hAnsi="Times New Roman"/>
          <w:sz w:val="27"/>
          <w:szCs w:val="27"/>
          <w:lang w:val="uk-UA"/>
        </w:rPr>
        <w:t xml:space="preserve"> Катерині Василівні </w:t>
      </w:r>
      <w:r w:rsidR="00875566">
        <w:rPr>
          <w:rFonts w:ascii="Times New Roman" w:hAnsi="Times New Roman"/>
          <w:sz w:val="27"/>
          <w:szCs w:val="27"/>
          <w:lang w:val="uk-UA"/>
        </w:rPr>
        <w:t>заяву</w:t>
      </w:r>
      <w:r w:rsidR="00B90F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E1A08">
        <w:rPr>
          <w:rFonts w:ascii="Times New Roman" w:hAnsi="Times New Roman"/>
          <w:sz w:val="27"/>
          <w:szCs w:val="27"/>
          <w:lang w:val="uk-UA"/>
        </w:rPr>
        <w:t>30.08</w:t>
      </w:r>
      <w:r w:rsidR="0093526F">
        <w:rPr>
          <w:rFonts w:ascii="Times New Roman" w:hAnsi="Times New Roman"/>
          <w:sz w:val="27"/>
          <w:szCs w:val="27"/>
          <w:lang w:val="uk-UA"/>
        </w:rPr>
        <w:t>.2016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1E1A08">
        <w:rPr>
          <w:rFonts w:ascii="Times New Roman" w:hAnsi="Times New Roman"/>
          <w:sz w:val="27"/>
          <w:szCs w:val="27"/>
          <w:lang w:val="uk-UA"/>
        </w:rPr>
        <w:t>30962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271536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7593C">
        <w:rPr>
          <w:rFonts w:ascii="Times New Roman" w:hAnsi="Times New Roman"/>
          <w:sz w:val="27"/>
          <w:szCs w:val="27"/>
          <w:lang w:val="uk-UA"/>
        </w:rPr>
        <w:t>(</w:t>
      </w:r>
      <w:r w:rsidR="0093526F">
        <w:rPr>
          <w:rFonts w:ascii="Times New Roman" w:hAnsi="Times New Roman"/>
          <w:sz w:val="27"/>
          <w:szCs w:val="27"/>
          <w:lang w:val="uk-UA"/>
        </w:rPr>
        <w:t>торгівельний павільйон</w:t>
      </w:r>
      <w:r w:rsidR="001E1A08">
        <w:rPr>
          <w:rFonts w:ascii="Times New Roman" w:hAnsi="Times New Roman"/>
          <w:sz w:val="27"/>
          <w:szCs w:val="27"/>
          <w:lang w:val="uk-UA"/>
        </w:rPr>
        <w:t xml:space="preserve"> з продажу квітів</w:t>
      </w:r>
      <w:r w:rsidR="0037593C">
        <w:rPr>
          <w:rFonts w:ascii="Times New Roman" w:hAnsi="Times New Roman"/>
          <w:sz w:val="27"/>
          <w:szCs w:val="27"/>
          <w:lang w:val="uk-UA"/>
        </w:rPr>
        <w:t>)</w:t>
      </w:r>
      <w:r w:rsidR="0037593C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93526F">
        <w:rPr>
          <w:rFonts w:ascii="Times New Roman" w:hAnsi="Times New Roman"/>
          <w:sz w:val="27"/>
          <w:szCs w:val="27"/>
          <w:lang w:val="uk-UA"/>
        </w:rPr>
        <w:t>вул.</w:t>
      </w:r>
      <w:r w:rsidR="001E1A0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1E1A08">
        <w:rPr>
          <w:rFonts w:ascii="Times New Roman" w:hAnsi="Times New Roman"/>
          <w:sz w:val="27"/>
          <w:szCs w:val="27"/>
          <w:lang w:val="uk-UA"/>
        </w:rPr>
        <w:t>Сумгаїтській</w:t>
      </w:r>
      <w:proofErr w:type="spellEnd"/>
      <w:r w:rsidR="001E1A08">
        <w:rPr>
          <w:rFonts w:ascii="Times New Roman" w:hAnsi="Times New Roman"/>
          <w:sz w:val="27"/>
          <w:szCs w:val="27"/>
          <w:lang w:val="uk-UA"/>
        </w:rPr>
        <w:t>, 67</w:t>
      </w:r>
      <w:r w:rsidR="00311ABD">
        <w:rPr>
          <w:rFonts w:ascii="Times New Roman" w:hAnsi="Times New Roman"/>
          <w:sz w:val="27"/>
          <w:szCs w:val="27"/>
          <w:lang w:val="uk-UA"/>
        </w:rPr>
        <w:t>.</w:t>
      </w:r>
      <w:r w:rsidR="0093526F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1F22B5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37593C" w:rsidRDefault="0037593C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3759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ФОП </w:t>
      </w:r>
      <w:proofErr w:type="spellStart"/>
      <w:r w:rsidR="001E1A08">
        <w:rPr>
          <w:rFonts w:ascii="Times New Roman" w:hAnsi="Times New Roman"/>
          <w:b/>
          <w:sz w:val="26"/>
          <w:szCs w:val="26"/>
          <w:lang w:val="uk-UA" w:eastAsia="ar-SA"/>
        </w:rPr>
        <w:t>Маржан</w:t>
      </w:r>
      <w:proofErr w:type="spellEnd"/>
      <w:r w:rsidR="001E1A08">
        <w:rPr>
          <w:rFonts w:ascii="Times New Roman" w:hAnsi="Times New Roman"/>
          <w:b/>
          <w:sz w:val="26"/>
          <w:szCs w:val="26"/>
          <w:lang w:val="uk-UA" w:eastAsia="ar-SA"/>
        </w:rPr>
        <w:t xml:space="preserve"> Катерині Василівні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1E1A08">
        <w:rPr>
          <w:rFonts w:ascii="Times New Roman" w:hAnsi="Times New Roman"/>
          <w:b/>
          <w:sz w:val="26"/>
          <w:szCs w:val="26"/>
          <w:lang w:val="uk-UA" w:eastAsia="ar-SA"/>
        </w:rPr>
        <w:t>30.08</w:t>
      </w:r>
      <w:r w:rsidR="00271536">
        <w:rPr>
          <w:rFonts w:ascii="Times New Roman" w:hAnsi="Times New Roman"/>
          <w:b/>
          <w:sz w:val="26"/>
          <w:szCs w:val="26"/>
          <w:lang w:val="uk-UA" w:eastAsia="ar-SA"/>
        </w:rPr>
        <w:t>.2016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1E1A08">
        <w:rPr>
          <w:rFonts w:ascii="Times New Roman" w:hAnsi="Times New Roman"/>
          <w:b/>
          <w:sz w:val="26"/>
          <w:szCs w:val="26"/>
          <w:lang w:val="uk-UA" w:eastAsia="ar-SA"/>
        </w:rPr>
        <w:t>30962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37593C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 паспорту прив’язки</w:t>
      </w:r>
      <w:r w:rsidR="00B8722E">
        <w:rPr>
          <w:rFonts w:ascii="Times New Roman" w:hAnsi="Times New Roman"/>
          <w:sz w:val="26"/>
          <w:szCs w:val="26"/>
          <w:lang w:val="uk-UA"/>
        </w:rPr>
        <w:t xml:space="preserve"> ТС (</w:t>
      </w:r>
      <w:r w:rsidR="00271536">
        <w:rPr>
          <w:rFonts w:ascii="Times New Roman" w:hAnsi="Times New Roman"/>
          <w:sz w:val="25"/>
          <w:szCs w:val="25"/>
          <w:lang w:val="uk-UA"/>
        </w:rPr>
        <w:t>торгівельний павільйон</w:t>
      </w:r>
      <w:r w:rsidR="001E1A08">
        <w:rPr>
          <w:rFonts w:ascii="Times New Roman" w:hAnsi="Times New Roman"/>
          <w:sz w:val="25"/>
          <w:szCs w:val="25"/>
          <w:lang w:val="uk-UA"/>
        </w:rPr>
        <w:t xml:space="preserve"> з продажу квітів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, площею</w:t>
      </w:r>
      <w:r w:rsidR="0037593C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до </w:t>
      </w:r>
      <w:r w:rsidR="001E1A08">
        <w:rPr>
          <w:rFonts w:ascii="Times New Roman" w:hAnsi="Times New Roman"/>
          <w:sz w:val="25"/>
          <w:szCs w:val="25"/>
          <w:lang w:val="uk-UA"/>
        </w:rPr>
        <w:t>30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кв. м. 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71536">
        <w:rPr>
          <w:rFonts w:ascii="Times New Roman" w:hAnsi="Times New Roman"/>
          <w:sz w:val="26"/>
          <w:szCs w:val="26"/>
          <w:lang w:val="uk-UA"/>
        </w:rPr>
        <w:t>вул.</w:t>
      </w:r>
      <w:r w:rsidR="001E1A0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1E1A08">
        <w:rPr>
          <w:rFonts w:ascii="Times New Roman" w:hAnsi="Times New Roman"/>
          <w:sz w:val="26"/>
          <w:szCs w:val="26"/>
          <w:lang w:val="uk-UA"/>
        </w:rPr>
        <w:t>Сумгаїтській</w:t>
      </w:r>
      <w:proofErr w:type="spellEnd"/>
      <w:r w:rsidR="001E1A08">
        <w:rPr>
          <w:rFonts w:ascii="Times New Roman" w:hAnsi="Times New Roman"/>
          <w:sz w:val="26"/>
          <w:szCs w:val="26"/>
          <w:lang w:val="uk-UA"/>
        </w:rPr>
        <w:t>, 67</w:t>
      </w:r>
      <w:r w:rsidR="004B56A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052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3052F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43052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37593C">
      <w:footnotePr>
        <w:pos w:val="beneathText"/>
      </w:footnotePr>
      <w:pgSz w:w="11905" w:h="16837"/>
      <w:pgMar w:top="680" w:right="990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67353"/>
    <w:rsid w:val="00076E01"/>
    <w:rsid w:val="0007720A"/>
    <w:rsid w:val="00077B5E"/>
    <w:rsid w:val="00091D35"/>
    <w:rsid w:val="000947C4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1A08"/>
    <w:rsid w:val="001E2289"/>
    <w:rsid w:val="001F22B5"/>
    <w:rsid w:val="00225D8B"/>
    <w:rsid w:val="00230DD1"/>
    <w:rsid w:val="0023319D"/>
    <w:rsid w:val="002352A7"/>
    <w:rsid w:val="00251A66"/>
    <w:rsid w:val="00266A98"/>
    <w:rsid w:val="00271536"/>
    <w:rsid w:val="00276818"/>
    <w:rsid w:val="0027739B"/>
    <w:rsid w:val="002828F5"/>
    <w:rsid w:val="002C3E0D"/>
    <w:rsid w:val="002D0F3A"/>
    <w:rsid w:val="002D2A63"/>
    <w:rsid w:val="002F4AEE"/>
    <w:rsid w:val="00306E35"/>
    <w:rsid w:val="00311ABD"/>
    <w:rsid w:val="0033474B"/>
    <w:rsid w:val="0037593C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3052F"/>
    <w:rsid w:val="00434A94"/>
    <w:rsid w:val="0044230A"/>
    <w:rsid w:val="00480842"/>
    <w:rsid w:val="0049795D"/>
    <w:rsid w:val="004A3A21"/>
    <w:rsid w:val="004B56AE"/>
    <w:rsid w:val="004C6DC6"/>
    <w:rsid w:val="005045F8"/>
    <w:rsid w:val="005167B3"/>
    <w:rsid w:val="005170B8"/>
    <w:rsid w:val="005815A1"/>
    <w:rsid w:val="00586EC5"/>
    <w:rsid w:val="005A2AF3"/>
    <w:rsid w:val="005C5E25"/>
    <w:rsid w:val="005E6C80"/>
    <w:rsid w:val="00621B15"/>
    <w:rsid w:val="00625F90"/>
    <w:rsid w:val="00637D06"/>
    <w:rsid w:val="006622A5"/>
    <w:rsid w:val="00664078"/>
    <w:rsid w:val="0066697F"/>
    <w:rsid w:val="00674BD2"/>
    <w:rsid w:val="00674F69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75566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3526F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8722E"/>
    <w:rsid w:val="00B90FDB"/>
    <w:rsid w:val="00BC321C"/>
    <w:rsid w:val="00C03B8A"/>
    <w:rsid w:val="00C12790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C4B37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A807-27B7-4384-80B9-1E0CEC88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2016-05-25T07:26:00Z</cp:lastPrinted>
  <dcterms:created xsi:type="dcterms:W3CDTF">2016-09-02T08:55:00Z</dcterms:created>
  <dcterms:modified xsi:type="dcterms:W3CDTF">2016-11-30T08:20:00Z</dcterms:modified>
</cp:coreProperties>
</file>